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THERE IS MATH IN YOUR BOOK!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3">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04">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EFM Interactive Storybooks</w:t>
      </w:r>
    </w:p>
    <w:p w:rsidR="00000000" w:rsidDel="00000000" w:rsidP="00000000" w:rsidRDefault="00000000" w:rsidRPr="00000000" w14:paraId="00000005">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6">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w:t>
      </w:r>
    </w:p>
    <w:p w:rsidR="00000000" w:rsidDel="00000000" w:rsidP="00000000" w:rsidRDefault="00000000" w:rsidRPr="00000000" w14:paraId="00000007">
      <w:pPr>
        <w:spacing w:after="200" w:lineRule="auto"/>
        <w:ind w:left="0" w:firstLine="0"/>
        <w:rPr>
          <w:rFonts w:ascii="Calibri" w:cs="Calibri" w:eastAsia="Calibri" w:hAnsi="Calibri"/>
          <w:color w:val="434343"/>
        </w:rPr>
      </w:pPr>
      <w:r w:rsidDel="00000000" w:rsidR="00000000" w:rsidRPr="00000000">
        <w:rPr>
          <w:rFonts w:ascii="Calibri" w:cs="Calibri" w:eastAsia="Calibri" w:hAnsi="Calibri"/>
          <w:color w:val="434343"/>
          <w:rtl w:val="0"/>
        </w:rPr>
        <w:t xml:space="preserve">Enjoy reading these books with your child. They contain comments and questions to help your child grow mathematically and create a positive math experience. </w:t>
      </w:r>
    </w:p>
    <w:p w:rsidR="00000000" w:rsidDel="00000000" w:rsidP="00000000" w:rsidRDefault="00000000" w:rsidRPr="00000000" w14:paraId="00000008">
      <w:pPr>
        <w:spacing w:after="140" w:line="240" w:lineRule="auto"/>
        <w:rPr>
          <w:rFonts w:ascii="Calibri" w:cs="Calibri" w:eastAsia="Calibri" w:hAnsi="Calibri"/>
          <w:color w:val="1878d4"/>
        </w:rPr>
      </w:pPr>
      <w:r w:rsidDel="00000000" w:rsidR="00000000" w:rsidRPr="00000000">
        <w:rPr>
          <w:rtl w:val="0"/>
        </w:rPr>
      </w:r>
    </w:p>
    <w:p w:rsidR="00000000" w:rsidDel="00000000" w:rsidP="00000000" w:rsidRDefault="00000000" w:rsidRPr="00000000" w14:paraId="00000009">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0A">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Our website earlyfamilymath.org has many more storybooks with comments and questions. You can download them for free. Also, try to “see the math” in other books you read to your child. Books for young children are filled with numbers, patterns, shapes, and colors.</w:t>
      </w:r>
    </w:p>
    <w:p w:rsidR="00000000" w:rsidDel="00000000" w:rsidP="00000000" w:rsidRDefault="00000000" w:rsidRPr="00000000" w14:paraId="0000000B">
      <w:pPr>
        <w:spacing w:after="86"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C">
      <w:pPr>
        <w:spacing w:after="86" w:line="240" w:lineRule="auto"/>
        <w:jc w:val="left"/>
        <w:rPr>
          <w:rFonts w:ascii="Calibri" w:cs="Calibri" w:eastAsia="Calibri" w:hAnsi="Calibri"/>
          <w:color w:val="1878d4"/>
          <w:highlight w:val="white"/>
        </w:rPr>
      </w:pPr>
      <w:r w:rsidDel="00000000" w:rsidR="00000000" w:rsidRPr="00000000">
        <w:rPr>
          <w:rtl w:val="0"/>
        </w:rPr>
      </w:r>
    </w:p>
    <w:sectPr>
      <w:headerReference r:id="rId7" w:type="default"/>
      <w:footerReference r:id="rId8" w:type="defaul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6" w:line="240" w:lineRule="auto"/>
      <w:jc w:val="center"/>
    </w:pPr>
    <w:rPr>
      <w:rFonts w:ascii="Calibri" w:cs="Calibri" w:eastAsia="Calibri" w:hAnsi="Calibri"/>
      <w:b w:val="1"/>
      <w:color w:val="1878d4"/>
      <w:sz w:val="24"/>
      <w:szCs w:val="24"/>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